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E22CD0" w14:paraId="69DD1C9C" w14:textId="77777777" w:rsidTr="00E22CD0">
        <w:tc>
          <w:tcPr>
            <w:tcW w:w="4786" w:type="dxa"/>
          </w:tcPr>
          <w:p w14:paraId="5C818631" w14:textId="6E488716" w:rsidR="00E22CD0" w:rsidRDefault="00E22CD0" w:rsidP="00E22CD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36020F5" w14:textId="77777777" w:rsidR="00E22CD0" w:rsidRDefault="00E22CD0" w:rsidP="00FD33E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9F830F" w14:textId="77777777" w:rsidR="005F1C92" w:rsidRDefault="005F1C92" w:rsidP="00FD33E9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D53E5" w:rsidRPr="00B55388" w14:paraId="572D1E2D" w14:textId="77777777" w:rsidTr="00151278">
        <w:tc>
          <w:tcPr>
            <w:tcW w:w="4786" w:type="dxa"/>
          </w:tcPr>
          <w:p w14:paraId="64F25740" w14:textId="77777777" w:rsidR="003D53E5" w:rsidRPr="00B55388" w:rsidRDefault="003D53E5" w:rsidP="00151278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400A2890" w14:textId="77777777" w:rsidR="003D53E5" w:rsidRPr="00B55388" w:rsidRDefault="003D53E5" w:rsidP="00151278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14:paraId="60C2EEE2" w14:textId="77777777" w:rsidR="003D53E5" w:rsidRPr="00B55388" w:rsidRDefault="003D53E5" w:rsidP="00151278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</w:p>
          <w:p w14:paraId="31533463" w14:textId="77777777" w:rsidR="003D53E5" w:rsidRPr="00B55388" w:rsidRDefault="003D53E5" w:rsidP="00151278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г. </w:t>
            </w:r>
          </w:p>
          <w:p w14:paraId="600D7D19" w14:textId="77777777" w:rsidR="003D53E5" w:rsidRPr="00B55388" w:rsidRDefault="003D53E5" w:rsidP="00151278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0851EB3" w14:textId="77777777" w:rsidR="003D53E5" w:rsidRPr="00B55388" w:rsidRDefault="003D53E5" w:rsidP="00151278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0DF75AC0" w14:textId="77777777" w:rsidR="003D53E5" w:rsidRPr="00B55388" w:rsidRDefault="003D53E5" w:rsidP="00151278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6561212F" w14:textId="77777777" w:rsidR="003D53E5" w:rsidRPr="00B55388" w:rsidRDefault="003D53E5" w:rsidP="00151278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___________________2026г.</w:t>
            </w:r>
          </w:p>
          <w:p w14:paraId="5A42FE92" w14:textId="77777777" w:rsidR="003D53E5" w:rsidRPr="00B55388" w:rsidRDefault="003D53E5" w:rsidP="00151278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3E5" w:rsidRPr="00B55388" w14:paraId="2BB57EBE" w14:textId="77777777" w:rsidTr="00151278">
        <w:tc>
          <w:tcPr>
            <w:tcW w:w="4786" w:type="dxa"/>
          </w:tcPr>
          <w:p w14:paraId="78EB76D7" w14:textId="77777777" w:rsidR="003D53E5" w:rsidRPr="00B55388" w:rsidRDefault="003D53E5" w:rsidP="00151278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7C3B15C8" w14:textId="77777777" w:rsidR="003D53E5" w:rsidRPr="00B55388" w:rsidRDefault="003D53E5" w:rsidP="00151278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BF8748" w14:textId="77777777" w:rsidR="003D53E5" w:rsidRPr="00B55388" w:rsidRDefault="003D53E5" w:rsidP="00151278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CC1198" w14:textId="77777777" w:rsidR="003D53E5" w:rsidRPr="00B55388" w:rsidRDefault="003D53E5" w:rsidP="003D53E5">
      <w:pPr>
        <w:tabs>
          <w:tab w:val="left" w:pos="2085"/>
        </w:tabs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Совет обучающихся </w:t>
      </w:r>
    </w:p>
    <w:p w14:paraId="6BCBEB81" w14:textId="77777777" w:rsidR="003D53E5" w:rsidRPr="00B55388" w:rsidRDefault="003D53E5" w:rsidP="003D53E5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14:paraId="0916944D" w14:textId="77777777" w:rsidR="003D53E5" w:rsidRPr="00B55388" w:rsidRDefault="003D53E5" w:rsidP="003D53E5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28»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2026 г. </w:t>
      </w:r>
    </w:p>
    <w:p w14:paraId="1C73AFFE" w14:textId="77777777" w:rsidR="00FD33E9" w:rsidRPr="006F705C" w:rsidRDefault="00BE74F0" w:rsidP="00E22CD0">
      <w:pPr>
        <w:tabs>
          <w:tab w:val="right" w:pos="9356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0" w:name="_Hlk16240239"/>
    </w:p>
    <w:bookmarkEnd w:id="0"/>
    <w:p w14:paraId="1D335913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5ECF16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DF63C3B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A71A3A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3DC2FAD" w14:textId="77777777" w:rsidR="00FD33E9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240254"/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bookmarkEnd w:id="1"/>
    <w:p w14:paraId="511DCBF9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26FE46" w14:textId="77777777" w:rsidR="00BE74F0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6240268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E74F0">
        <w:rPr>
          <w:rFonts w:ascii="Times New Roman" w:hAnsi="Times New Roman" w:cs="Times New Roman"/>
          <w:b/>
          <w:sz w:val="28"/>
          <w:szCs w:val="28"/>
        </w:rPr>
        <w:t>ПОРЯДКЕ И ОСНОВАНИИ ПЕРЕВОДА,</w:t>
      </w:r>
      <w:r w:rsidR="000F228B" w:rsidRPr="00FD33E9">
        <w:rPr>
          <w:rFonts w:ascii="Times New Roman" w:hAnsi="Times New Roman" w:cs="Times New Roman"/>
          <w:b/>
          <w:sz w:val="28"/>
          <w:szCs w:val="28"/>
        </w:rPr>
        <w:t xml:space="preserve"> ОТЧИСЛЕНИЯ</w:t>
      </w:r>
      <w:r w:rsidR="00BE74F0">
        <w:rPr>
          <w:rFonts w:ascii="Times New Roman" w:hAnsi="Times New Roman" w:cs="Times New Roman"/>
          <w:b/>
          <w:sz w:val="28"/>
          <w:szCs w:val="28"/>
        </w:rPr>
        <w:t xml:space="preserve"> И ВОССТАНОВЛЕНИЯ</w:t>
      </w:r>
      <w:r w:rsidR="000F228B" w:rsidRP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F5B613" w14:textId="77777777" w:rsidR="002055E6" w:rsidRPr="00FD33E9" w:rsidRDefault="000F228B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ЧАСТНОГО ОБРАЗОВАТЕЛЬНОГО УЧРЕЖДЕНИЯ</w:t>
      </w:r>
      <w:r w:rsidR="002055E6" w:rsidRPr="00FD33E9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</w:p>
    <w:p w14:paraId="0E56A716" w14:textId="77777777" w:rsidR="002055E6" w:rsidRPr="00FD33E9" w:rsidRDefault="002055E6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2D54A29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22EEBCD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BCF8E93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49D6AA8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6116CEC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58C74ED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86E5DC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5ADF35A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D5D9C69" w14:textId="77777777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4B464462" w14:textId="3793D88F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D53E5">
        <w:rPr>
          <w:rFonts w:ascii="Times New Roman" w:hAnsi="Times New Roman" w:cs="Times New Roman"/>
          <w:sz w:val="24"/>
          <w:szCs w:val="24"/>
        </w:rPr>
        <w:t>26</w:t>
      </w:r>
      <w:r w:rsidR="0058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1BA2E14" w14:textId="77777777" w:rsidR="002055E6" w:rsidRDefault="00DB4538" w:rsidP="001076BF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3E86A43C" w14:textId="77777777" w:rsidR="00DB4538" w:rsidRPr="001076BF" w:rsidRDefault="00DB4538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E576C03" w14:textId="77777777" w:rsidR="000E4F2C" w:rsidRDefault="00DB4538" w:rsidP="009933FE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  <w:r w:rsidR="000E4F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BE74F0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перевода, отчисления и восстановления обучающихся в </w:t>
      </w:r>
      <w:r w:rsidR="000E4F2C">
        <w:rPr>
          <w:rFonts w:ascii="Times New Roman" w:hAnsi="Times New Roman" w:cs="Times New Roman"/>
          <w:sz w:val="28"/>
          <w:szCs w:val="28"/>
        </w:rPr>
        <w:t xml:space="preserve">  </w:t>
      </w:r>
      <w:r w:rsidR="00BE74F0">
        <w:rPr>
          <w:rFonts w:ascii="Times New Roman" w:hAnsi="Times New Roman" w:cs="Times New Roman"/>
          <w:sz w:val="28"/>
          <w:szCs w:val="28"/>
        </w:rPr>
        <w:t>ЧОУ ДПО</w:t>
      </w:r>
      <w:r w:rsidR="000E4F2C">
        <w:rPr>
          <w:rFonts w:ascii="Times New Roman" w:hAnsi="Times New Roman" w:cs="Times New Roman"/>
          <w:sz w:val="28"/>
          <w:szCs w:val="28"/>
        </w:rPr>
        <w:t xml:space="preserve"> «Мастер»</w:t>
      </w:r>
      <w:r w:rsidR="009838B9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58039F">
        <w:rPr>
          <w:rFonts w:ascii="Times New Roman" w:hAnsi="Times New Roman" w:cs="Times New Roman"/>
          <w:sz w:val="28"/>
          <w:szCs w:val="28"/>
        </w:rPr>
        <w:t xml:space="preserve">профессионального обучения: </w:t>
      </w:r>
      <w:proofErr w:type="gramStart"/>
      <w:r w:rsidR="009838B9">
        <w:rPr>
          <w:rFonts w:ascii="Times New Roman" w:hAnsi="Times New Roman" w:cs="Times New Roman"/>
          <w:sz w:val="28"/>
          <w:szCs w:val="28"/>
        </w:rPr>
        <w:t>профессиональной  подготовки</w:t>
      </w:r>
      <w:proofErr w:type="gramEnd"/>
      <w:r w:rsidR="009838B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838B9">
        <w:rPr>
          <w:rFonts w:ascii="Times New Roman" w:hAnsi="Times New Roman" w:cs="Times New Roman"/>
          <w:sz w:val="28"/>
          <w:szCs w:val="28"/>
        </w:rPr>
        <w:t>переподготовки,  повышения</w:t>
      </w:r>
      <w:proofErr w:type="gramEnd"/>
      <w:r w:rsidR="009838B9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58039F">
        <w:rPr>
          <w:rFonts w:ascii="Times New Roman" w:hAnsi="Times New Roman" w:cs="Times New Roman"/>
          <w:sz w:val="28"/>
          <w:szCs w:val="28"/>
        </w:rPr>
        <w:t>, дополнительным профессиональным программам повышения квалификации и профессиональной переподготовки, дополнительным общеразвивающим программам.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77D3E" w14:textId="77777777" w:rsidR="009838B9" w:rsidRDefault="000E4F2C" w:rsidP="009933FE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 w:rsidR="00BE74F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г. №273-ФЗ, Уставом ЧОУ ДПО «Мастер».</w:t>
      </w:r>
    </w:p>
    <w:p w14:paraId="07EC7850" w14:textId="77777777" w:rsidR="00E57DFF" w:rsidRPr="009F7947" w:rsidRDefault="00F526A6" w:rsidP="00090060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D4DB4">
        <w:rPr>
          <w:rFonts w:ascii="Times New Roman" w:hAnsi="Times New Roman" w:cs="Times New Roman"/>
          <w:b/>
          <w:sz w:val="28"/>
          <w:szCs w:val="28"/>
        </w:rPr>
        <w:t>и основание перевода обучающегося</w:t>
      </w:r>
    </w:p>
    <w:p w14:paraId="15D03ECD" w14:textId="77777777" w:rsidR="00E57DFF" w:rsidRPr="001076BF" w:rsidRDefault="00E57DFF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105F89D" w14:textId="77777777" w:rsidR="00DD4DB4" w:rsidRDefault="0031735B" w:rsidP="00FD33E9">
      <w:pPr>
        <w:rPr>
          <w:rFonts w:ascii="Times New Roman" w:hAnsi="Times New Roman" w:cs="Times New Roman"/>
          <w:sz w:val="28"/>
          <w:szCs w:val="28"/>
        </w:rPr>
      </w:pPr>
      <w:r w:rsidRPr="003173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DD4DB4">
        <w:rPr>
          <w:rFonts w:ascii="Times New Roman" w:hAnsi="Times New Roman" w:cs="Times New Roman"/>
          <w:sz w:val="28"/>
          <w:szCs w:val="28"/>
        </w:rPr>
        <w:t>Под переводом понимается переход обучающегося из одной группы в другую в рамках обучения одной образовательной программы, переход обучающегося на другую форму обучения.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D1F9D71" w14:textId="77777777" w:rsidR="00DD4DB4" w:rsidRDefault="0031735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2444">
        <w:rPr>
          <w:rFonts w:ascii="Times New Roman" w:hAnsi="Times New Roman" w:cs="Times New Roman"/>
          <w:sz w:val="28"/>
          <w:szCs w:val="28"/>
        </w:rPr>
        <w:t>2.</w:t>
      </w:r>
      <w:r w:rsidRPr="00A9178A">
        <w:rPr>
          <w:rFonts w:ascii="Times New Roman" w:hAnsi="Times New Roman" w:cs="Times New Roman"/>
          <w:sz w:val="28"/>
          <w:szCs w:val="28"/>
        </w:rPr>
        <w:t>2.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1C6479">
        <w:rPr>
          <w:rFonts w:ascii="Times New Roman" w:hAnsi="Times New Roman" w:cs="Times New Roman"/>
          <w:sz w:val="28"/>
          <w:szCs w:val="28"/>
        </w:rPr>
        <w:t xml:space="preserve">Перевод обучающихся с одной дополнительной профессиональной программы на другую внутри ЧОУ ДПО </w:t>
      </w:r>
      <w:r w:rsidR="00396B8A">
        <w:rPr>
          <w:rFonts w:ascii="Times New Roman" w:hAnsi="Times New Roman" w:cs="Times New Roman"/>
          <w:sz w:val="28"/>
          <w:szCs w:val="28"/>
        </w:rPr>
        <w:t>«</w:t>
      </w:r>
      <w:r w:rsidR="001C6479">
        <w:rPr>
          <w:rFonts w:ascii="Times New Roman" w:hAnsi="Times New Roman" w:cs="Times New Roman"/>
          <w:sz w:val="28"/>
          <w:szCs w:val="28"/>
        </w:rPr>
        <w:t>Мастер» производится с согласия генерального директора.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0E7BC04" w14:textId="77777777" w:rsidR="000951CF" w:rsidRPr="00A9178A" w:rsidRDefault="0031735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t>2.3</w:t>
      </w:r>
      <w:r w:rsidR="00785DE5">
        <w:rPr>
          <w:rFonts w:ascii="Times New Roman" w:hAnsi="Times New Roman" w:cs="Times New Roman"/>
          <w:sz w:val="28"/>
          <w:szCs w:val="28"/>
        </w:rPr>
        <w:t>.</w:t>
      </w:r>
      <w:r w:rsidR="001C6479">
        <w:rPr>
          <w:rFonts w:ascii="Times New Roman" w:hAnsi="Times New Roman" w:cs="Times New Roman"/>
          <w:sz w:val="28"/>
          <w:szCs w:val="28"/>
        </w:rPr>
        <w:t xml:space="preserve">   Перевод оформляется на основании личного заявления обучающегося, в котором указывается фамилия, имя, отчество (если имеется), дата рождения, наименование дополнительной профессиональной программы (курса, дисциплины, раздела, модуля), причины перевода.</w:t>
      </w:r>
    </w:p>
    <w:p w14:paraId="25248F44" w14:textId="77777777" w:rsidR="00785DE5" w:rsidRDefault="000951CF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t>2.4.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1C6479">
        <w:rPr>
          <w:rFonts w:ascii="Times New Roman" w:hAnsi="Times New Roman" w:cs="Times New Roman"/>
          <w:sz w:val="28"/>
          <w:szCs w:val="28"/>
        </w:rPr>
        <w:t>Генеральный директор рассматривает заявление и в течение 3-х дней принимает решение о переводе обучающегося или отказе об переводе. Решение генерального директора оформляется приказом о зачислении на обучение обучающегося в порядке перевода. Приказу о зачислении на обучение предшествует заключение договора об образовании, в случае перехода обучающегося в другую группу на обучение по другой программе- в договор вносятся изменения посредством заключения дополнительного соглашения к имеющемуся договору.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98E4D2" w14:textId="77777777" w:rsidR="001C6479" w:rsidRDefault="000951CF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t>2.5.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</w:t>
      </w:r>
      <w:r w:rsidR="001C6479">
        <w:rPr>
          <w:rFonts w:ascii="Times New Roman" w:hAnsi="Times New Roman" w:cs="Times New Roman"/>
          <w:sz w:val="28"/>
          <w:szCs w:val="28"/>
        </w:rPr>
        <w:t>За перевод с одной дополнительной профессиональной программы на другую внутри ЧОУ ДПО «Мастер» плата не взимается, но оплачивается разница в стоимости обучения.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28EF9D9" w14:textId="77777777" w:rsidR="00A9178A" w:rsidRDefault="00A9178A" w:rsidP="00FD33E9">
      <w:pPr>
        <w:rPr>
          <w:rFonts w:ascii="Times New Roman" w:hAnsi="Times New Roman" w:cs="Times New Roman"/>
          <w:sz w:val="24"/>
          <w:szCs w:val="24"/>
        </w:rPr>
      </w:pPr>
    </w:p>
    <w:p w14:paraId="3213BE18" w14:textId="77777777" w:rsidR="00FA22E4" w:rsidRDefault="00FA22E4" w:rsidP="00FD33E9">
      <w:pPr>
        <w:rPr>
          <w:rFonts w:ascii="Times New Roman" w:hAnsi="Times New Roman" w:cs="Times New Roman"/>
          <w:sz w:val="24"/>
          <w:szCs w:val="24"/>
        </w:rPr>
      </w:pPr>
    </w:p>
    <w:p w14:paraId="3A706467" w14:textId="77777777" w:rsidR="00FA22E4" w:rsidRDefault="00FA22E4" w:rsidP="00FD33E9">
      <w:pPr>
        <w:rPr>
          <w:rFonts w:ascii="Times New Roman" w:hAnsi="Times New Roman" w:cs="Times New Roman"/>
          <w:sz w:val="24"/>
          <w:szCs w:val="24"/>
        </w:rPr>
      </w:pPr>
    </w:p>
    <w:p w14:paraId="04C89A6A" w14:textId="77777777" w:rsidR="00FA22E4" w:rsidRDefault="00FA22E4" w:rsidP="00FD33E9">
      <w:pPr>
        <w:rPr>
          <w:rFonts w:ascii="Times New Roman" w:hAnsi="Times New Roman" w:cs="Times New Roman"/>
          <w:sz w:val="24"/>
          <w:szCs w:val="24"/>
        </w:rPr>
      </w:pPr>
    </w:p>
    <w:p w14:paraId="1ED88391" w14:textId="77777777" w:rsidR="00A9178A" w:rsidRPr="00090060" w:rsidRDefault="0050077F" w:rsidP="00090060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  <w:r w:rsidR="00FA22E4">
        <w:rPr>
          <w:rFonts w:ascii="Times New Roman" w:hAnsi="Times New Roman" w:cs="Times New Roman"/>
          <w:b/>
          <w:sz w:val="28"/>
          <w:szCs w:val="28"/>
        </w:rPr>
        <w:t xml:space="preserve"> и основания отчисления обучающегося</w:t>
      </w:r>
    </w:p>
    <w:p w14:paraId="733C07D9" w14:textId="77777777" w:rsidR="00022444" w:rsidRPr="001076BF" w:rsidRDefault="00022444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105F62F" w14:textId="77777777" w:rsidR="00FA22E4" w:rsidRDefault="00022444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178A" w:rsidRPr="00333761">
        <w:rPr>
          <w:rFonts w:ascii="Times New Roman" w:hAnsi="Times New Roman" w:cs="Times New Roman"/>
          <w:sz w:val="28"/>
          <w:szCs w:val="28"/>
        </w:rPr>
        <w:t>.1</w:t>
      </w:r>
      <w:r w:rsidR="00535239">
        <w:rPr>
          <w:rFonts w:ascii="Times New Roman" w:hAnsi="Times New Roman" w:cs="Times New Roman"/>
          <w:sz w:val="28"/>
          <w:szCs w:val="28"/>
        </w:rPr>
        <w:t>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FA22E4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ЧОУ ДПО «Мастер»:</w:t>
      </w:r>
    </w:p>
    <w:p w14:paraId="3CC247B6" w14:textId="77777777" w:rsidR="00FA22E4" w:rsidRDefault="00FA22E4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14:paraId="0445D468" w14:textId="77777777" w:rsidR="00FA22E4" w:rsidRDefault="00FA22E4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-досрочно по основаниям, указанным в п.3.2. настоящего Положения.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5F2519B" w14:textId="77777777" w:rsidR="00FA22E4" w:rsidRDefault="00EA709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FA22E4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14:paraId="3C316726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 по инициативе обучающегося, в том числе в случае перевода обучающегося для продолжения освоения дополнительной профессиональной программы обучения в другую организацию, осуществляющую образовательную деятельность;</w:t>
      </w:r>
    </w:p>
    <w:p w14:paraId="4E4EED5A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 инициативе ЧОУ ДПО «Мастер»:</w:t>
      </w:r>
    </w:p>
    <w:p w14:paraId="44F479A6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применения к обучающемуся отчисления как меры дисциплинарного взыскания;</w:t>
      </w:r>
    </w:p>
    <w:p w14:paraId="71EBBAFB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14:paraId="7B711BAD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нарушения порядка оплаты по договору об обучении по дополнительным профессиональным программам;</w:t>
      </w:r>
    </w:p>
    <w:p w14:paraId="3D3FBCA6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в случае установления нарушения порядка приема в ЧОУ ДПО «Мастер», повлекшего по вине обучающегося его незаконное зачисление.</w:t>
      </w:r>
    </w:p>
    <w:p w14:paraId="51350F6F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по обстоятельствам, не зависящим от воли обучающегося и ЧОУ ДПО «Мастер»:</w:t>
      </w:r>
    </w:p>
    <w:p w14:paraId="7B9DFB13" w14:textId="77777777" w:rsidR="00FA22E4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ликвидации ЧОУ ДПО «Мастер»;</w:t>
      </w:r>
    </w:p>
    <w:p w14:paraId="76B5FB5D" w14:textId="77777777" w:rsidR="008D3450" w:rsidRDefault="00FA22E4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450">
        <w:rPr>
          <w:rFonts w:ascii="Times New Roman" w:hAnsi="Times New Roman" w:cs="Times New Roman"/>
          <w:sz w:val="28"/>
          <w:szCs w:val="28"/>
        </w:rPr>
        <w:t>признание обучающегося виновным в совершении преступления по решению суда при исключении возможности продолжения обучения;</w:t>
      </w:r>
    </w:p>
    <w:p w14:paraId="3E791B8B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наличии медицинского заключения о состоянии здоровья обучающегося, не позволяющего продолжать занятия.</w:t>
      </w:r>
    </w:p>
    <w:p w14:paraId="4722679B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 Досрочное прекращение образовательных отношений по инициативе обучающегося не влечет за собой возникновение каких-либо дополнительных, в том числе материальных обязательств обучающегося перед ЧОУ ДПО «Мастер», если иное не установлено договором об оказании платных образовательных услуг.</w:t>
      </w:r>
    </w:p>
    <w:p w14:paraId="0DED836C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Основанием для прекращения образовательных отношений является приказ генерального директора ЧОУ ДПО «Мастер» об отчислении.</w:t>
      </w:r>
    </w:p>
    <w:p w14:paraId="6BD77F1A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34037A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 Если с обучающимся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  из ЧОУ ДПО «Мастер».</w:t>
      </w:r>
    </w:p>
    <w:p w14:paraId="7776430C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  Дата отчисления обучающегося, указанная в приказе на отчисление, является датой расторжения договор</w:t>
      </w:r>
      <w:r w:rsidR="009C37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услуг. Договор считается расторгнутым с этой даты.</w:t>
      </w:r>
    </w:p>
    <w:p w14:paraId="0EF71A80" w14:textId="77777777" w:rsidR="008D3450" w:rsidRDefault="008D345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 Права и обязанности обучающегося, предусмотренные законодательством об образовании и локальными нормативными актами ЧОУ ДПО «Мастер»</w:t>
      </w:r>
      <w:r w:rsidR="00510BAA">
        <w:rPr>
          <w:rFonts w:ascii="Times New Roman" w:hAnsi="Times New Roman" w:cs="Times New Roman"/>
          <w:sz w:val="28"/>
          <w:szCs w:val="28"/>
        </w:rPr>
        <w:t xml:space="preserve"> прекращаются с даты его отчисления из ЧОУ ДПО «Мастер».</w:t>
      </w:r>
    </w:p>
    <w:p w14:paraId="38C04CC9" w14:textId="77777777" w:rsidR="00510BAA" w:rsidRDefault="00510BAA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 При досрочном расторжении договора обучающемуся в 3-х дневный срок после издания приказа об отчислении выдается справка об обучении или о пе</w:t>
      </w:r>
      <w:r w:rsidR="00C32A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иоде обучения по установленному образовательной организацией образцу.</w:t>
      </w:r>
    </w:p>
    <w:p w14:paraId="11F458AA" w14:textId="7DB5A590" w:rsidR="00333761" w:rsidRPr="00333761" w:rsidRDefault="00FA22E4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5FA1C04" w14:textId="77777777" w:rsidR="00333761" w:rsidRPr="00C32A47" w:rsidRDefault="00C32A47" w:rsidP="00C32A47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   </w:t>
      </w:r>
      <w:r w:rsidR="00F526A6" w:rsidRPr="00C32A4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восстановления в ЧОУ ДПО «Мастер»</w:t>
      </w:r>
    </w:p>
    <w:p w14:paraId="4711B060" w14:textId="77777777" w:rsidR="00F054D2" w:rsidRDefault="005653D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444">
        <w:rPr>
          <w:rFonts w:ascii="Times New Roman" w:hAnsi="Times New Roman" w:cs="Times New Roman"/>
          <w:sz w:val="28"/>
          <w:szCs w:val="28"/>
        </w:rPr>
        <w:t>4</w:t>
      </w:r>
      <w:r w:rsidR="00333761" w:rsidRPr="00333761">
        <w:rPr>
          <w:rFonts w:ascii="Times New Roman" w:hAnsi="Times New Roman" w:cs="Times New Roman"/>
          <w:sz w:val="28"/>
          <w:szCs w:val="28"/>
        </w:rPr>
        <w:t>.</w:t>
      </w:r>
      <w:r w:rsidR="00151DEF">
        <w:rPr>
          <w:rFonts w:ascii="Times New Roman" w:hAnsi="Times New Roman" w:cs="Times New Roman"/>
          <w:sz w:val="28"/>
          <w:szCs w:val="28"/>
        </w:rPr>
        <w:t>1</w:t>
      </w:r>
      <w:r w:rsidR="00C32A47">
        <w:rPr>
          <w:rFonts w:ascii="Times New Roman" w:hAnsi="Times New Roman" w:cs="Times New Roman"/>
          <w:sz w:val="28"/>
          <w:szCs w:val="28"/>
        </w:rPr>
        <w:t>.   Лицо, отчисленное и ЧОУ ДПО «Мастер» по инициативе обучающегося до завершения освоения дополнительной профессиональной программы, имеет право на восстановление для обучения в ЧОУ ДПО «Мастер» в течение пяти лет после отчисления при наличии укомплектованной группы и с сохранением прежних условий обучения.</w:t>
      </w:r>
    </w:p>
    <w:p w14:paraId="0CA8346F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Лицо, отчисленное по инициативе ЧОУ ДПО «Мастер» до завершения освоения дополнительной профессиональной программы, имеет право на восстановление в течение одного года при следующих условиях:</w:t>
      </w:r>
    </w:p>
    <w:p w14:paraId="2BF04CD5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-оплаты стоимости платных образовательных услуг согласно договору об оказании платных образовательных услуг;</w:t>
      </w:r>
    </w:p>
    <w:p w14:paraId="3CC05E4C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-прохождения промежуточной аттестации в той части профессиональной программы, которая была освоена обучающимися ранее.</w:t>
      </w:r>
    </w:p>
    <w:p w14:paraId="3AEE580F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Лицо, восстанавливающееся в ЧОУ ДПО «Мастер», пишет на имя ге</w:t>
      </w:r>
      <w:r w:rsidR="00747286">
        <w:rPr>
          <w:rFonts w:ascii="Times New Roman" w:hAnsi="Times New Roman" w:cs="Times New Roman"/>
          <w:sz w:val="28"/>
          <w:szCs w:val="28"/>
        </w:rPr>
        <w:t>нерального директора заявления, в котором указывает причину, по которой он ранее был отчислен.</w:t>
      </w:r>
    </w:p>
    <w:p w14:paraId="64B5181B" w14:textId="77777777" w:rsidR="00747286" w:rsidRDefault="00747286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Основанием восстановления является приказ генерального директора ЧОУ ДПО «Мастер» о восстановлении обучающегося.</w:t>
      </w:r>
    </w:p>
    <w:p w14:paraId="126AA9CA" w14:textId="77777777" w:rsidR="00747286" w:rsidRDefault="00747286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 восстановлении лиц, ранее обучавшихся в ЧОУ ДПО «Мастер» по договорам об оказании платных образовательных услуг, заключаются новые договоры об их обучении в ЧОУ ДПО «Мастер» на новых условиях.</w:t>
      </w:r>
    </w:p>
    <w:p w14:paraId="21006607" w14:textId="77777777" w:rsidR="00747286" w:rsidRDefault="00747286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ЧОУ ДПО «Мастер» плата за восстановление не взимается.</w:t>
      </w:r>
    </w:p>
    <w:p w14:paraId="2756E480" w14:textId="77777777" w:rsidR="00747286" w:rsidRDefault="00747286" w:rsidP="00C3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8C0B1" w14:textId="77777777" w:rsidR="00E01985" w:rsidRPr="00223B8F" w:rsidRDefault="004E33B2" w:rsidP="00B82E30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5</w:t>
      </w:r>
      <w:r w:rsidR="00223B8F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223B8F" w:rsidRPr="00223B8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585516FF" w14:textId="77777777" w:rsidR="00E01985" w:rsidRPr="001076BF" w:rsidRDefault="00E01985" w:rsidP="00B82E3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3602687" w14:textId="77777777" w:rsidR="00747286" w:rsidRDefault="004E33B2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1985" w:rsidRPr="00E01985">
        <w:rPr>
          <w:rFonts w:ascii="Times New Roman" w:hAnsi="Times New Roman" w:cs="Times New Roman"/>
          <w:sz w:val="28"/>
          <w:szCs w:val="28"/>
        </w:rPr>
        <w:t>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  <w:r w:rsidR="00747286">
        <w:rPr>
          <w:rFonts w:ascii="Times New Roman" w:hAnsi="Times New Roman" w:cs="Times New Roman"/>
          <w:sz w:val="28"/>
          <w:szCs w:val="28"/>
        </w:rPr>
        <w:t>Настоящее Положение может быть пересмотрено в случае изменения законодательства Российской Федерации, путем разработки дополнений и приложений к данному Положению, утверждаемых приказом (распоряжением) генерального директора ЧОУ ДПО «Мастер».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AB2E67B" w14:textId="77777777" w:rsidR="00223B8F" w:rsidRDefault="003C108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0C391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B6512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B8F" w:rsidSect="005F1C92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16641">
    <w:abstractNumId w:val="1"/>
  </w:num>
  <w:num w:numId="2" w16cid:durableId="1393500527">
    <w:abstractNumId w:val="2"/>
  </w:num>
  <w:num w:numId="3" w16cid:durableId="175998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B2C"/>
    <w:rsid w:val="00005B97"/>
    <w:rsid w:val="00022444"/>
    <w:rsid w:val="00036862"/>
    <w:rsid w:val="00041B57"/>
    <w:rsid w:val="00090060"/>
    <w:rsid w:val="000951CF"/>
    <w:rsid w:val="000E4F2C"/>
    <w:rsid w:val="000F228B"/>
    <w:rsid w:val="000F72F3"/>
    <w:rsid w:val="001076BF"/>
    <w:rsid w:val="00151DEF"/>
    <w:rsid w:val="0018099A"/>
    <w:rsid w:val="001C6479"/>
    <w:rsid w:val="002055E6"/>
    <w:rsid w:val="00223B8F"/>
    <w:rsid w:val="00233E72"/>
    <w:rsid w:val="002F6463"/>
    <w:rsid w:val="0031735B"/>
    <w:rsid w:val="00333761"/>
    <w:rsid w:val="003528E1"/>
    <w:rsid w:val="00396B8A"/>
    <w:rsid w:val="003C108B"/>
    <w:rsid w:val="003D53E5"/>
    <w:rsid w:val="004D336E"/>
    <w:rsid w:val="004E33B2"/>
    <w:rsid w:val="004F3CDC"/>
    <w:rsid w:val="0050077F"/>
    <w:rsid w:val="00510BAA"/>
    <w:rsid w:val="00535239"/>
    <w:rsid w:val="005653D7"/>
    <w:rsid w:val="0058039F"/>
    <w:rsid w:val="005F0E5A"/>
    <w:rsid w:val="005F1C92"/>
    <w:rsid w:val="005F4B2E"/>
    <w:rsid w:val="006403CA"/>
    <w:rsid w:val="00747286"/>
    <w:rsid w:val="00785DE5"/>
    <w:rsid w:val="007A11C6"/>
    <w:rsid w:val="007F4B2C"/>
    <w:rsid w:val="00844221"/>
    <w:rsid w:val="008D3450"/>
    <w:rsid w:val="008F6748"/>
    <w:rsid w:val="00927A67"/>
    <w:rsid w:val="009513D0"/>
    <w:rsid w:val="009838B9"/>
    <w:rsid w:val="009933FE"/>
    <w:rsid w:val="00994AC7"/>
    <w:rsid w:val="009A3C2F"/>
    <w:rsid w:val="009A6CFA"/>
    <w:rsid w:val="009C026F"/>
    <w:rsid w:val="009C37FF"/>
    <w:rsid w:val="009D66F1"/>
    <w:rsid w:val="009F7947"/>
    <w:rsid w:val="00A9178A"/>
    <w:rsid w:val="00AF7D35"/>
    <w:rsid w:val="00B21FEA"/>
    <w:rsid w:val="00B82E30"/>
    <w:rsid w:val="00BE74F0"/>
    <w:rsid w:val="00C32A47"/>
    <w:rsid w:val="00C37214"/>
    <w:rsid w:val="00C6589F"/>
    <w:rsid w:val="00C85A0D"/>
    <w:rsid w:val="00C95E3D"/>
    <w:rsid w:val="00CB25E2"/>
    <w:rsid w:val="00CD37E9"/>
    <w:rsid w:val="00D53217"/>
    <w:rsid w:val="00DA6CAC"/>
    <w:rsid w:val="00DB4538"/>
    <w:rsid w:val="00DD4DB4"/>
    <w:rsid w:val="00E01985"/>
    <w:rsid w:val="00E0393A"/>
    <w:rsid w:val="00E22CD0"/>
    <w:rsid w:val="00E57DFF"/>
    <w:rsid w:val="00E7164A"/>
    <w:rsid w:val="00EA7090"/>
    <w:rsid w:val="00EC36E2"/>
    <w:rsid w:val="00F054D2"/>
    <w:rsid w:val="00F25D5D"/>
    <w:rsid w:val="00F42269"/>
    <w:rsid w:val="00F526A6"/>
    <w:rsid w:val="00F54729"/>
    <w:rsid w:val="00FA22E4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1ABA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6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2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43</cp:revision>
  <cp:lastPrinted>2019-09-03T11:58:00Z</cp:lastPrinted>
  <dcterms:created xsi:type="dcterms:W3CDTF">2015-07-22T10:59:00Z</dcterms:created>
  <dcterms:modified xsi:type="dcterms:W3CDTF">2026-05-28T11:37:00Z</dcterms:modified>
</cp:coreProperties>
</file>