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98BAE" w14:textId="77777777" w:rsidR="00661B63" w:rsidRPr="00DB4871" w:rsidRDefault="00661B63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/>
          <w:kern w:val="0"/>
          <w:sz w:val="24"/>
          <w:szCs w:val="24"/>
        </w:rPr>
      </w:pPr>
      <w:r w:rsidRPr="00DB4871">
        <w:rPr>
          <w:rFonts w:ascii="Arial, sans-serif" w:hAnsi="Arial, sans-serif"/>
          <w:kern w:val="0"/>
          <w:sz w:val="24"/>
          <w:szCs w:val="24"/>
        </w:rPr>
        <w:t xml:space="preserve">    </w:t>
      </w:r>
    </w:p>
    <w:p w14:paraId="1641F518" w14:textId="4AA122A1" w:rsidR="00661B63" w:rsidRPr="00DB4871" w:rsidRDefault="00661B63">
      <w:pPr>
        <w:pStyle w:val="FORMATTEXT"/>
      </w:pPr>
      <w:r w:rsidRPr="00DB4871">
        <w:t xml:space="preserve">   </w:t>
      </w:r>
      <w:r w:rsidRPr="00DB4871">
        <w:rPr>
          <w:noProof/>
        </w:rPr>
        <w:drawing>
          <wp:inline distT="0" distB="0" distL="0" distR="0" wp14:anchorId="40CFF8EB" wp14:editId="7C0E4605">
            <wp:extent cx="611505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4D31" w14:textId="77777777" w:rsidR="00661B63" w:rsidRPr="00DB4871" w:rsidRDefault="00661B63">
      <w:pPr>
        <w:widowControl w:val="0"/>
        <w:autoSpaceDE w:val="0"/>
        <w:autoSpaceDN w:val="0"/>
        <w:adjustRightInd w:val="0"/>
        <w:spacing w:after="0" w:line="240" w:lineRule="auto"/>
        <w:rPr>
          <w:rFonts w:ascii="Arial, sans-serif" w:hAnsi="Arial, sans-serif"/>
          <w:kern w:val="0"/>
          <w:sz w:val="24"/>
          <w:szCs w:val="24"/>
        </w:rPr>
      </w:pPr>
    </w:p>
    <w:p w14:paraId="366E718F" w14:textId="77777777" w:rsidR="00661B63" w:rsidRPr="00DB4871" w:rsidRDefault="00661B63">
      <w:pPr>
        <w:pStyle w:val="HEADERTEX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591DA761" w14:textId="1274D19B" w:rsidR="00661B63" w:rsidRPr="00DB4871" w:rsidRDefault="00661B63" w:rsidP="00B37FEF">
      <w:pPr>
        <w:pStyle w:val="HEADERTEXT"/>
        <w:jc w:val="center"/>
        <w:outlineLvl w:val="2"/>
        <w:rPr>
          <w:rFonts w:ascii="Times New Roman" w:hAnsi="Times New Roman" w:cs="Times New Roman"/>
          <w:color w:val="auto"/>
          <w:sz w:val="22"/>
          <w:szCs w:val="22"/>
        </w:rPr>
      </w:pPr>
      <w:r w:rsidRPr="00DB4871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 xml:space="preserve"> </w:t>
      </w:r>
    </w:p>
    <w:p w14:paraId="1583CC63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1. Пояснительная записка </w:t>
      </w:r>
    </w:p>
    <w:p w14:paraId="7C44B7DF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Настоящая программа обучения по оказанию первой помощи пострадавшим составлена на основании </w: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begin"/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 xml:space="preserve"> HYPERLINK "kodeks://link/d?nd=727688582&amp;point=mark=000000000000000000000000000000000000000000000000007D20K3"\o"’’О порядке обучения по охране труда и проверки знания требований охраны труда’’</w:instrText>
      </w:r>
    </w:p>
    <w:p w14:paraId="734ED1E8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>Постановление Правительства РФ от 24.12.2021 N 2464</w:instrText>
      </w:r>
    </w:p>
    <w:p w14:paraId="31D7A0B3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>Статус: вступает в силу с 01.09.2022"</w:instrTex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separate"/>
      </w:r>
      <w:r w:rsidRPr="00DB4871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 xml:space="preserve">постановления Правительства РФ от 24 декабря 2021 г. N 2464 "О порядке обучения по охране труда и проверки знания требований охраны труда" </w: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end"/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с учетом примерных тем согласно </w: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begin"/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 xml:space="preserve"> HYPERLINK "kodeks://link/d?nd=727688582&amp;point=mark=000000000000000000000000000000000000000000000000008Q40M2"\o"’’О порядке обучения по охране труда и проверки знания требований охраны труда’’</w:instrText>
      </w:r>
    </w:p>
    <w:p w14:paraId="383CD0C3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>Постановление Правительства РФ от 24.12.2021 N 2464</w:instrText>
      </w:r>
    </w:p>
    <w:p w14:paraId="1021AB99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>Статус: вступает в силу с 01.09.2022"</w:instrTex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separate"/>
      </w:r>
      <w:r w:rsidRPr="00DB4871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 xml:space="preserve">приложению N 2 к Правилам N 2464 </w: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end"/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6C0CF7D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5DE4F67A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Обучение по оказанию первой помощи пострадавшим представляет собой процесс получения работниками знаний, умений и навыков, позволяющих оказывать первую помощь до оказания медицинской помощи работникам при несчастных случаях на производстве, травмах, отравлениях и других состояниях и заболеваниях, угрожающих их жизни и здоровью.</w:t>
      </w:r>
    </w:p>
    <w:p w14:paraId="33D0A121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65C23DA9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Обучение по оказанию первой помощи пострадавшим проводится в отношении следующих категорий работников:</w:t>
      </w:r>
    </w:p>
    <w:p w14:paraId="67C471F4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6549D9D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а) работники, на которых приказом работодателя возложены обязанности по проведению инструктажа по охране труда, включающего вопросы оказания первой помощи пострадавшим, до допуска их к проведению указанного инструктажа по охране труда;</w:t>
      </w:r>
    </w:p>
    <w:p w14:paraId="272F9988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6821B5DE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б) работники рабочих профессий;</w:t>
      </w:r>
    </w:p>
    <w:p w14:paraId="704B0014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84EF7D4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в) лица, обязанные оказывать первую помощь пострадавшим в соответствии с требованиями нормативных правовых актов;</w:t>
      </w:r>
    </w:p>
    <w:p w14:paraId="58863D88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0F3691E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г) работники, к трудовым функциям которых отнесено управление автотранспортным средством;</w:t>
      </w:r>
    </w:p>
    <w:p w14:paraId="05146E28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BD2A83A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д) работники, к компетенциям которых нормативными правовыми актами по охране труда предъявляются требования уметь оказывать первую помощь пострадавшим;</w:t>
      </w:r>
    </w:p>
    <w:p w14:paraId="5B8CC602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952E31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е) председатель (заместители председателя) и члены комиссий по проверке знания требований охраны труда по вопросам оказания первой помощи пострадавшим, лица, проводящие обучение по оказанию первой помощи пострадавшим, специалисты по охране труда, а также члены комитетов (комиссий) по охране труда;</w:t>
      </w:r>
    </w:p>
    <w:p w14:paraId="7019E41E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C513654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ж) иные работники по решению работодателя.</w:t>
      </w:r>
    </w:p>
    <w:p w14:paraId="429E0FDA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44D30825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Обучение работников по оказанию первой помощи пострадавшим проводится с привлечением работников или иных специалистов, имеющих подготовку по оказанию первой помощи в объеме не менее 8 часов и в соответствии с примерными перечнями тем, предусмотренными </w: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begin"/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 xml:space="preserve"> HYPERLINK "kodeks://link/d?nd=727688582&amp;point=mark=000000000000000000000000000000000000000000000000008Q40M2"\o"’’О порядке обучения по охране труда и проверки знания требований охраны труда’’</w:instrText>
      </w:r>
    </w:p>
    <w:p w14:paraId="6EEC4722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>Постановление Правительства РФ от 24.12.2021 N 2464</w:instrText>
      </w:r>
    </w:p>
    <w:p w14:paraId="7971DF6E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instrText>Статус: вступает в силу с 01.09.2022"</w:instrTex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separate"/>
      </w:r>
      <w:r w:rsidRPr="00DB4871">
        <w:rPr>
          <w:rFonts w:ascii="Times New Roman" w:hAnsi="Times New Roman" w:cs="Times New Roman"/>
          <w:kern w:val="0"/>
          <w:sz w:val="24"/>
          <w:szCs w:val="24"/>
          <w:u w:val="single"/>
          <w14:ligatures w14:val="none"/>
        </w:rPr>
        <w:t xml:space="preserve">приложением N 2 Правил N 2464 </w:t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fldChar w:fldCharType="end"/>
      </w: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и прошедших подготовку по программам дополнительного профессионального образования повышения квалификации по подготовке преподавателей, обучающих приемам оказания первой помощи.</w:t>
      </w:r>
    </w:p>
    <w:p w14:paraId="2095775F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1114D75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Практические занятия проводятся с применением технических средств обучения и наглядных пособий. </w:t>
      </w:r>
    </w:p>
    <w:p w14:paraId="2FD54218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3555C3A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Вновь принимаемые на работу работники, а также работники, переводимые на другую работу, проходят обучение по оказанию первой помощи пострадавшим не позднее 60 календарных дней после заключения трудового договора или перевода на другую работу соответственно. </w:t>
      </w:r>
    </w:p>
    <w:p w14:paraId="1CBFD7D1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6C72FFE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Обучение по оказанию первой помощи пострадавшим проводится не реже одного раза в 3 года.</w:t>
      </w:r>
    </w:p>
    <w:p w14:paraId="2288C631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74281200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>Обучение по оказанию первой помощи пострадавшим заканчивается проверкой знания требований охраны труда по вопросам оказания первой помощи пострадавшим.</w:t>
      </w:r>
    </w:p>
    <w:p w14:paraId="40477FCA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1FE308B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bookmarkStart w:id="0" w:name="_Hlk111196391"/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>Результаты проверки знания требований охраны труда работников после завершения обучения по оказанию первой помощи пострадавшим оформляются протоколом проверки знания требований охраны труда и удостоверение установленного образца. Протокол проверки знания требований охраны труда работников оформляется на бумажном носителе и является свидетельством того, что работник прошел соответствующее обучение по охране труда.</w:t>
      </w:r>
    </w:p>
    <w:p w14:paraId="5F98F4E6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09F8026F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4871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Протокол проверки знания требований охраны труда работников подписывается председателем (заместителем председателя) и членами комиссии по проверке знания требований охраны труда. </w:t>
      </w:r>
    </w:p>
    <w:p w14:paraId="0A821EDD" w14:textId="77777777" w:rsidR="00DB4871" w:rsidRPr="00DB4871" w:rsidRDefault="00DB4871" w:rsidP="00DB4871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bookmarkEnd w:id="0"/>
    <w:p w14:paraId="61AB21B5" w14:textId="77777777" w:rsidR="00661B63" w:rsidRPr="00DB4871" w:rsidRDefault="00661B63">
      <w:pPr>
        <w:pStyle w:val="FORMATTEXT"/>
        <w:ind w:firstLine="568"/>
        <w:jc w:val="both"/>
        <w:rPr>
          <w:rFonts w:ascii="Times New Roman" w:hAnsi="Times New Roman" w:cs="Times New Roman"/>
          <w:sz w:val="22"/>
          <w:szCs w:val="22"/>
        </w:rPr>
      </w:pPr>
    </w:p>
    <w:p w14:paraId="7D39050D" w14:textId="77777777" w:rsidR="00661B63" w:rsidRPr="00DB4871" w:rsidRDefault="00661B63">
      <w:pPr>
        <w:pStyle w:val="HEADERTEX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0F83BDEF" w14:textId="1FA6CFFA" w:rsidR="00661B63" w:rsidRPr="00DB4871" w:rsidRDefault="00661B63">
      <w:pPr>
        <w:pStyle w:val="HEADERTEXT"/>
        <w:jc w:val="center"/>
        <w:outlineLvl w:val="2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DB487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r w:rsidR="00DB4871" w:rsidRPr="00DB4871">
        <w:rPr>
          <w:rFonts w:ascii="Times New Roman" w:hAnsi="Times New Roman" w:cs="Times New Roman"/>
          <w:b/>
          <w:bCs/>
          <w:color w:val="auto"/>
          <w:sz w:val="22"/>
          <w:szCs w:val="22"/>
        </w:rPr>
        <w:t>2.</w:t>
      </w:r>
      <w:r w:rsidRPr="00DB4871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Учебный план программы обучения по оказанию первой помощи пострадавшим </w:t>
      </w:r>
    </w:p>
    <w:p w14:paraId="4C1A3731" w14:textId="77777777" w:rsidR="00661B63" w:rsidRPr="00DB4871" w:rsidRDefault="00661B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</w:p>
    <w:tbl>
      <w:tblPr>
        <w:tblW w:w="9603" w:type="dxa"/>
        <w:tblInd w:w="28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75"/>
        <w:gridCol w:w="4392"/>
        <w:gridCol w:w="1701"/>
        <w:gridCol w:w="1701"/>
        <w:gridCol w:w="1134"/>
      </w:tblGrid>
      <w:tr w:rsidR="00DB4871" w:rsidRPr="00DB4871" w14:paraId="36ECF104" w14:textId="77777777" w:rsidTr="00FB3507">
        <w:trPr>
          <w:trHeight w:val="390"/>
        </w:trPr>
        <w:tc>
          <w:tcPr>
            <w:tcW w:w="6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4C42393" w14:textId="77777777" w:rsidR="00FB3507" w:rsidRPr="00DB4871" w:rsidRDefault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N п/п </w:t>
            </w:r>
          </w:p>
        </w:tc>
        <w:tc>
          <w:tcPr>
            <w:tcW w:w="43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39590E7" w14:textId="77777777" w:rsidR="00FB3507" w:rsidRPr="00DB4871" w:rsidRDefault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тем 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BE4A0DE" w14:textId="191E34B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Количество часов 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FC5245" w14:textId="07F84FEE" w:rsidR="00FB3507" w:rsidRPr="00DB4871" w:rsidRDefault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Форма контроля </w:t>
            </w:r>
          </w:p>
        </w:tc>
      </w:tr>
      <w:tr w:rsidR="00DB4871" w:rsidRPr="00DB4871" w14:paraId="29ACD153" w14:textId="77777777" w:rsidTr="00FB3507">
        <w:trPr>
          <w:trHeight w:val="105"/>
        </w:trPr>
        <w:tc>
          <w:tcPr>
            <w:tcW w:w="6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17789B1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1EA3B52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713A71" w14:textId="6E3F46B6" w:rsidR="00FB3507" w:rsidRPr="00DB4871" w:rsidRDefault="00FB3507" w:rsidP="00FB35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4871">
              <w:rPr>
                <w:rFonts w:ascii="Times New Roman" w:hAnsi="Times New Roman"/>
                <w:sz w:val="24"/>
                <w:szCs w:val="24"/>
              </w:rPr>
              <w:t>Теоретические занятие,</w:t>
            </w:r>
          </w:p>
          <w:p w14:paraId="51F28178" w14:textId="6EDBC9E1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/>
                <w:sz w:val="24"/>
                <w:szCs w:val="24"/>
              </w:rPr>
              <w:t xml:space="preserve">час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30B70BF" w14:textId="2CB9D8C9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/>
                <w:sz w:val="24"/>
                <w:szCs w:val="24"/>
              </w:rPr>
              <w:t>Практические занятия, час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F5DB9C6" w14:textId="26C08718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4871" w:rsidRPr="00DB4871" w14:paraId="5BF81E22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AE6F906" w14:textId="77777777" w:rsidR="00FB3507" w:rsidRPr="00DB4871" w:rsidRDefault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9EC3B76" w14:textId="77777777" w:rsidR="00FB3507" w:rsidRPr="00DB4871" w:rsidRDefault="00FB3507">
            <w:pPr>
              <w:pStyle w:val="FORMATTEX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Организационно-правовые аспекты оказания первой помощи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6B2075F" w14:textId="434D333E" w:rsidR="00FB3507" w:rsidRPr="00DB4871" w:rsidRDefault="00A12858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  <w:r w:rsidR="00FB3507"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2728B3D" w14:textId="0E399222" w:rsidR="00FB3507" w:rsidRPr="00DB4871" w:rsidRDefault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6D17165" w14:textId="51A7CBF0" w:rsidR="00FB3507" w:rsidRPr="00DB4871" w:rsidRDefault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4871" w:rsidRPr="00DB4871" w14:paraId="7E8835EB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8A8F4AA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4BEF054" w14:textId="77777777" w:rsidR="00FB3507" w:rsidRPr="00DB4871" w:rsidRDefault="00FB3507" w:rsidP="00FB3507">
            <w:pPr>
              <w:pStyle w:val="FORMATTEX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Оказание первой помощи при отсутствии сознания, остановке дыхания и кровообращения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16A6CD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1,0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A804684" w14:textId="421C8DF5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1,0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5C09C99B" w14:textId="4C451531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4871" w:rsidRPr="00DB4871" w14:paraId="51A421AA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A8966D1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43A2FE1" w14:textId="77777777" w:rsidR="00FB3507" w:rsidRPr="00DB4871" w:rsidRDefault="00FB3507" w:rsidP="00FB3507">
            <w:pPr>
              <w:pStyle w:val="FORMATTEX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Оказание первой помощи при наружных кровотечениях и травмах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74B76F3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1,0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C229EF0" w14:textId="5C7ED7A1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1,0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51F0232" w14:textId="114AD68A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4871" w:rsidRPr="00DB4871" w14:paraId="08A3FB61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20AC4702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4 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2CDFD0" w14:textId="77777777" w:rsidR="00FB3507" w:rsidRPr="00DB4871" w:rsidRDefault="00FB3507" w:rsidP="00FB3507">
            <w:pPr>
              <w:pStyle w:val="FORMATTEX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Оказание первой помощи при прочих состояниях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092D800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1,0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F206CFD" w14:textId="14B4218E" w:rsidR="00FB3507" w:rsidRPr="00DB4871" w:rsidRDefault="00A12858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FB3507"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,0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C753CA3" w14:textId="7F152886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B4871" w:rsidRPr="00DB4871" w14:paraId="219E7496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69017B26" w14:textId="63AB1422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8DE3EFD" w14:textId="6A3CCA21" w:rsidR="00FB3507" w:rsidRPr="00DB4871" w:rsidRDefault="00FB3507" w:rsidP="00FB3507">
            <w:pPr>
              <w:pStyle w:val="FORMATTEX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Итоговый контроль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123561E" w14:textId="31DFA0EA" w:rsidR="00FB3507" w:rsidRPr="00DB4871" w:rsidRDefault="00A12858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FB3507" w:rsidRPr="00DB4871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9D664B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43AB6715" w14:textId="0C221AA0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зачет</w:t>
            </w:r>
          </w:p>
        </w:tc>
      </w:tr>
      <w:tr w:rsidR="00DB4871" w:rsidRPr="00DB4871" w14:paraId="7E894A9A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5EF7AA1" w14:textId="35303B83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4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1F40236B" w14:textId="77777777" w:rsidR="00FB3507" w:rsidRPr="00DB4871" w:rsidRDefault="00FB3507" w:rsidP="00FB3507">
            <w:pPr>
              <w:pStyle w:val="FORMATTEX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Итого: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A9B8ACC" w14:textId="27075B92" w:rsidR="00FB3507" w:rsidRPr="00DB4871" w:rsidRDefault="00A12858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FB3507"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,0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7023622" w14:textId="3E5CA85E" w:rsidR="00FB3507" w:rsidRPr="00DB4871" w:rsidRDefault="00A12858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FB3507"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,0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C28A687" w14:textId="69C085F4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3507" w:rsidRPr="00DB4871" w14:paraId="0FD2F823" w14:textId="77777777" w:rsidTr="00FB3507"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3FFF3AC" w14:textId="6CBAEE3A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9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3D3405E5" w14:textId="77777777" w:rsidR="00FB3507" w:rsidRPr="00DB4871" w:rsidRDefault="00FB3507" w:rsidP="00FB3507">
            <w:pPr>
              <w:pStyle w:val="FORMATTEX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4871">
              <w:rPr>
                <w:rFonts w:ascii="Times New Roman" w:hAnsi="Times New Roman" w:cs="Times New Roman"/>
                <w:sz w:val="22"/>
                <w:szCs w:val="22"/>
              </w:rPr>
              <w:t xml:space="preserve">Всего: 8 часов </w:t>
            </w:r>
          </w:p>
        </w:tc>
      </w:tr>
    </w:tbl>
    <w:p w14:paraId="2B86174E" w14:textId="77777777" w:rsidR="00661B63" w:rsidRPr="00DB4871" w:rsidRDefault="00661B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</w:rPr>
      </w:pPr>
    </w:p>
    <w:p w14:paraId="5238D4D7" w14:textId="17406DA4" w:rsidR="00661B63" w:rsidRPr="00DB4871" w:rsidRDefault="00661B63">
      <w:pPr>
        <w:pStyle w:val="HEADERTEX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sectPr w:rsidR="00661B63" w:rsidRPr="00DB4871">
      <w:footerReference w:type="default" r:id="rId7"/>
      <w:type w:val="continuous"/>
      <w:pgSz w:w="11907" w:h="16840"/>
      <w:pgMar w:top="850" w:right="850" w:bottom="1134" w:left="1417" w:header="280" w:footer="2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87644" w14:textId="77777777" w:rsidR="0036253D" w:rsidRDefault="0036253D">
      <w:pPr>
        <w:spacing w:after="0" w:line="240" w:lineRule="auto"/>
      </w:pPr>
      <w:r>
        <w:separator/>
      </w:r>
    </w:p>
  </w:endnote>
  <w:endnote w:type="continuationSeparator" w:id="0">
    <w:p w14:paraId="40C7AAA3" w14:textId="77777777" w:rsidR="0036253D" w:rsidRDefault="00362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, sans-serif">
    <w:altName w:val="Arial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F831C" w14:textId="2E1F7865" w:rsidR="00661B63" w:rsidRDefault="00661B63">
    <w:pPr>
      <w:widowControl w:val="0"/>
      <w:pBdr>
        <w:top w:val="single" w:sz="4" w:space="1" w:color="auto"/>
      </w:pBdr>
      <w:autoSpaceDE w:val="0"/>
      <w:autoSpaceDN w:val="0"/>
      <w:adjustRightInd w:val="0"/>
      <w:spacing w:after="0" w:line="240" w:lineRule="auto"/>
      <w:rPr>
        <w:rFonts w:ascii="Arial, sans-serif" w:hAnsi="Arial, sans-serif" w:cs="Arial, sans-serif"/>
        <w:kern w:val="0"/>
        <w:sz w:val="16"/>
        <w:szCs w:val="16"/>
      </w:rPr>
    </w:pPr>
    <w:r>
      <w:rPr>
        <w:rFonts w:ascii="Arial, sans-serif" w:hAnsi="Arial, sans-serif"/>
        <w:kern w:val="0"/>
        <w:sz w:val="24"/>
        <w:szCs w:val="24"/>
      </w:rPr>
      <w:t xml:space="preserve"> </w:t>
    </w:r>
  </w:p>
  <w:p w14:paraId="7B65B7B0" w14:textId="77777777" w:rsidR="00661B63" w:rsidRDefault="00661B63">
    <w:r>
      <w:rPr>
        <w:rFonts w:ascii="Arial, sans-serif" w:hAnsi="Arial, sans-serif"/>
        <w:kern w:val="0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8E3D3" w14:textId="77777777" w:rsidR="0036253D" w:rsidRDefault="0036253D">
      <w:pPr>
        <w:spacing w:after="0" w:line="240" w:lineRule="auto"/>
      </w:pPr>
      <w:r>
        <w:separator/>
      </w:r>
    </w:p>
  </w:footnote>
  <w:footnote w:type="continuationSeparator" w:id="0">
    <w:p w14:paraId="7EFA1CB0" w14:textId="77777777" w:rsidR="0036253D" w:rsidRDefault="003625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321"/>
    <w:rsid w:val="000E08A2"/>
    <w:rsid w:val="002D45E5"/>
    <w:rsid w:val="002F0615"/>
    <w:rsid w:val="0036253D"/>
    <w:rsid w:val="00584606"/>
    <w:rsid w:val="00661B63"/>
    <w:rsid w:val="00666E0A"/>
    <w:rsid w:val="00725EAA"/>
    <w:rsid w:val="00841826"/>
    <w:rsid w:val="008C2CB4"/>
    <w:rsid w:val="00A12858"/>
    <w:rsid w:val="00A14321"/>
    <w:rsid w:val="00B37FEF"/>
    <w:rsid w:val="00BB48D4"/>
    <w:rsid w:val="00DB4871"/>
    <w:rsid w:val="00FB3507"/>
    <w:rsid w:val="00FB4683"/>
    <w:rsid w:val="00FB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D7FE96"/>
  <w14:defaultImageDpi w14:val="0"/>
  <w15:docId w15:val="{76B61B90-863C-4560-BF6A-16DD768D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0"/>
      <w:szCs w:val="20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2B4279"/>
      <w:kern w:val="0"/>
      <w:sz w:val="20"/>
      <w:szCs w:val="20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 w:cs="Arial, sans-serif"/>
      <w:kern w:val="0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kern w:val="0"/>
      <w:sz w:val="20"/>
      <w:szCs w:val="20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0"/>
      <w:szCs w:val="20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hAnsi="Arial, sans-serif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25EA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25EAA"/>
  </w:style>
  <w:style w:type="paragraph" w:styleId="a5">
    <w:name w:val="footer"/>
    <w:basedOn w:val="a"/>
    <w:link w:val="a6"/>
    <w:uiPriority w:val="99"/>
    <w:unhideWhenUsed/>
    <w:rsid w:val="00725EA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25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Программа обучения работников по оказанию первой помощи пострадавшим </vt:lpstr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обучения работников по оказанию первой помощи пострадавшим</dc:title>
  <dc:subject/>
  <dc:creator>na01-master</dc:creator>
  <cp:keywords/>
  <dc:description/>
  <cp:lastModifiedBy>Наталья Киселева</cp:lastModifiedBy>
  <cp:revision>8</cp:revision>
  <cp:lastPrinted>2024-10-16T08:38:00Z</cp:lastPrinted>
  <dcterms:created xsi:type="dcterms:W3CDTF">2024-09-03T08:20:00Z</dcterms:created>
  <dcterms:modified xsi:type="dcterms:W3CDTF">2025-10-30T09:08:00Z</dcterms:modified>
</cp:coreProperties>
</file>